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BA6" w14:textId="77777777" w:rsidR="00883BF3" w:rsidRPr="00726A0C" w:rsidRDefault="00883BF3" w:rsidP="00883BF3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Shotlist/Info:</w:t>
      </w:r>
    </w:p>
    <w:p w14:paraId="0959B060" w14:textId="77777777" w:rsidR="00726A0C" w:rsidRPr="00726A0C" w:rsidRDefault="00726A0C" w:rsidP="00883BF3">
      <w:pPr>
        <w:rPr>
          <w:rFonts w:ascii="Calibri" w:hAnsi="Calibri" w:cs="Calibri"/>
          <w:b/>
          <w:bCs/>
          <w:sz w:val="20"/>
          <w:szCs w:val="20"/>
          <w:lang w:val="en-GB"/>
        </w:rPr>
      </w:pPr>
      <w:bookmarkStart w:id="0" w:name="OLE_LINK3"/>
      <w:bookmarkStart w:id="1" w:name="OLE_LINK4"/>
      <w:r w:rsidRPr="00726A0C">
        <w:rPr>
          <w:rFonts w:ascii="Calibri" w:hAnsi="Calibri" w:cs="Calibri"/>
          <w:b/>
          <w:bCs/>
          <w:sz w:val="20"/>
          <w:szCs w:val="20"/>
          <w:lang w:val="en-GB"/>
        </w:rPr>
        <w:t xml:space="preserve">WFP News Video: </w:t>
      </w:r>
    </w:p>
    <w:p w14:paraId="1E0C2223" w14:textId="7A898900" w:rsidR="00695871" w:rsidRPr="00726A0C" w:rsidRDefault="00726A0C" w:rsidP="00883BF3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726A0C">
        <w:rPr>
          <w:rFonts w:ascii="Calibri" w:hAnsi="Calibri" w:cs="Calibri"/>
          <w:b/>
          <w:bCs/>
          <w:sz w:val="20"/>
          <w:szCs w:val="20"/>
          <w:lang w:val="en-GB"/>
        </w:rPr>
        <w:t>For The First Time in Two Months, Bakeries Start to Produce Limited Supplies of Bread Again in Gaza</w:t>
      </w:r>
    </w:p>
    <w:bookmarkEnd w:id="0"/>
    <w:bookmarkEnd w:id="1"/>
    <w:p w14:paraId="78DC6C43" w14:textId="04B71FA5" w:rsidR="00883BF3" w:rsidRPr="00726A0C" w:rsidRDefault="00883BF3" w:rsidP="00883BF3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 xml:space="preserve">Shot: </w:t>
      </w:r>
      <w:r w:rsidR="001D674E" w:rsidRPr="00726A0C">
        <w:rPr>
          <w:rFonts w:ascii="Calibri" w:hAnsi="Calibri" w:cs="Calibri"/>
          <w:b/>
          <w:bCs/>
          <w:sz w:val="20"/>
          <w:szCs w:val="20"/>
        </w:rPr>
        <w:t>21</w:t>
      </w:r>
      <w:r w:rsidR="003C0BB2" w:rsidRPr="00726A0C">
        <w:rPr>
          <w:rFonts w:ascii="Calibri" w:hAnsi="Calibri" w:cs="Calibri"/>
          <w:b/>
          <w:bCs/>
          <w:sz w:val="20"/>
          <w:szCs w:val="20"/>
        </w:rPr>
        <w:t>-22</w:t>
      </w:r>
      <w:r w:rsidR="001D674E" w:rsidRPr="00726A0C">
        <w:rPr>
          <w:rFonts w:ascii="Calibri" w:hAnsi="Calibri" w:cs="Calibri"/>
          <w:b/>
          <w:bCs/>
          <w:sz w:val="20"/>
          <w:szCs w:val="20"/>
        </w:rPr>
        <w:t>May25</w:t>
      </w:r>
    </w:p>
    <w:p w14:paraId="3B324DE3" w14:textId="31642806" w:rsidR="00883BF3" w:rsidRPr="00726A0C" w:rsidRDefault="00883BF3" w:rsidP="00883BF3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 xml:space="preserve">Locations: </w:t>
      </w:r>
      <w:r w:rsidR="00B13BF6" w:rsidRPr="00726A0C">
        <w:rPr>
          <w:rFonts w:ascii="Calibri" w:hAnsi="Calibri" w:cs="Calibri"/>
          <w:b/>
          <w:bCs/>
          <w:sz w:val="20"/>
          <w:szCs w:val="20"/>
        </w:rPr>
        <w:t>Gaza</w:t>
      </w:r>
      <w:r w:rsidR="003E2642" w:rsidRPr="00726A0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FA21BD" w:rsidRPr="00726A0C">
        <w:rPr>
          <w:rFonts w:ascii="Calibri" w:hAnsi="Calibri" w:cs="Calibri"/>
          <w:b/>
          <w:bCs/>
          <w:sz w:val="20"/>
          <w:szCs w:val="20"/>
        </w:rPr>
        <w:t>Rome</w:t>
      </w:r>
    </w:p>
    <w:p w14:paraId="4BA481C4" w14:textId="64191707" w:rsidR="00C26AF1" w:rsidRPr="00726A0C" w:rsidRDefault="00883BF3" w:rsidP="00C26AF1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 xml:space="preserve">TRT: </w:t>
      </w:r>
      <w:r w:rsidR="00791CA8" w:rsidRPr="00726A0C">
        <w:rPr>
          <w:rFonts w:ascii="Calibri" w:hAnsi="Calibri" w:cs="Calibri"/>
          <w:b/>
          <w:bCs/>
          <w:sz w:val="20"/>
          <w:szCs w:val="20"/>
        </w:rPr>
        <w:t>1:3</w:t>
      </w:r>
      <w:r w:rsidR="0067175B" w:rsidRPr="00726A0C">
        <w:rPr>
          <w:rFonts w:ascii="Calibri" w:hAnsi="Calibri" w:cs="Calibri"/>
          <w:b/>
          <w:bCs/>
          <w:sz w:val="20"/>
          <w:szCs w:val="20"/>
        </w:rPr>
        <w:t>6</w:t>
      </w:r>
    </w:p>
    <w:p w14:paraId="56919B07" w14:textId="77777777" w:rsidR="00C26AF1" w:rsidRPr="00726A0C" w:rsidRDefault="00C26AF1" w:rsidP="00C26AF1">
      <w:pPr>
        <w:rPr>
          <w:rFonts w:ascii="Calibri" w:hAnsi="Calibri" w:cs="Calibri"/>
          <w:b/>
          <w:bCs/>
          <w:sz w:val="20"/>
          <w:szCs w:val="20"/>
        </w:rPr>
      </w:pPr>
    </w:p>
    <w:p w14:paraId="1411B18C" w14:textId="261C3873" w:rsidR="00EF055A" w:rsidRPr="00726A0C" w:rsidRDefault="003E2642" w:rsidP="003C0B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:00-:</w:t>
      </w:r>
      <w:r w:rsidR="00791CA8" w:rsidRPr="00726A0C">
        <w:rPr>
          <w:rFonts w:ascii="Calibri" w:hAnsi="Calibri" w:cs="Calibri"/>
          <w:b/>
          <w:bCs/>
          <w:sz w:val="20"/>
          <w:szCs w:val="20"/>
        </w:rPr>
        <w:t>37</w:t>
      </w:r>
    </w:p>
    <w:p w14:paraId="039F0D8F" w14:textId="71F683F9" w:rsidR="008149D4" w:rsidRPr="00726A0C" w:rsidRDefault="008149D4" w:rsidP="003C0B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WFP trucks with flour arriving and unloading at bakery</w:t>
      </w:r>
    </w:p>
    <w:p w14:paraId="009BF659" w14:textId="77777777" w:rsidR="008149D4" w:rsidRPr="00726A0C" w:rsidRDefault="008149D4" w:rsidP="003C0B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Shot:21May25</w:t>
      </w:r>
    </w:p>
    <w:p w14:paraId="5A5D0B6C" w14:textId="2E564B23" w:rsidR="008149D4" w:rsidRPr="00726A0C" w:rsidRDefault="008149D4" w:rsidP="003C0B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 xml:space="preserve">Deir </w:t>
      </w:r>
      <w:r w:rsidR="00A73D2C">
        <w:rPr>
          <w:rFonts w:ascii="Calibri" w:hAnsi="Calibri" w:cs="Calibri"/>
          <w:b/>
          <w:bCs/>
          <w:sz w:val="20"/>
          <w:szCs w:val="20"/>
        </w:rPr>
        <w:t xml:space="preserve">al </w:t>
      </w:r>
      <w:r w:rsidRPr="00726A0C">
        <w:rPr>
          <w:rFonts w:ascii="Calibri" w:hAnsi="Calibri" w:cs="Calibri"/>
          <w:b/>
          <w:bCs/>
          <w:sz w:val="20"/>
          <w:szCs w:val="20"/>
        </w:rPr>
        <w:t>Balah</w:t>
      </w:r>
    </w:p>
    <w:p w14:paraId="5C1A14B4" w14:textId="77777777" w:rsidR="00FA21BD" w:rsidRPr="00726A0C" w:rsidRDefault="00FA21BD" w:rsidP="003C0BB2">
      <w:pPr>
        <w:rPr>
          <w:rFonts w:ascii="Calibri" w:hAnsi="Calibri" w:cs="Calibri"/>
          <w:b/>
          <w:bCs/>
          <w:sz w:val="20"/>
          <w:szCs w:val="20"/>
        </w:rPr>
      </w:pPr>
    </w:p>
    <w:p w14:paraId="4B8A8269" w14:textId="77777777" w:rsidR="0067175B" w:rsidRPr="00726A0C" w:rsidRDefault="00791CA8" w:rsidP="00A966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:37-</w:t>
      </w:r>
      <w:r w:rsidR="0067175B" w:rsidRPr="00726A0C">
        <w:rPr>
          <w:rFonts w:ascii="Calibri" w:hAnsi="Calibri" w:cs="Calibri"/>
          <w:b/>
          <w:bCs/>
          <w:sz w:val="20"/>
          <w:szCs w:val="20"/>
        </w:rPr>
        <w:t>1:09</w:t>
      </w:r>
    </w:p>
    <w:p w14:paraId="307F79EC" w14:textId="7EA99A1F" w:rsidR="00A966B2" w:rsidRPr="00726A0C" w:rsidRDefault="00FA21BD" w:rsidP="00A966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SOT Cindy McCain, WFP Executive Director (English):</w:t>
      </w:r>
    </w:p>
    <w:p w14:paraId="7F11A00B" w14:textId="3090E211" w:rsidR="00A966B2" w:rsidRPr="00726A0C" w:rsidRDefault="00A966B2" w:rsidP="00A966B2">
      <w:pPr>
        <w:rPr>
          <w:rFonts w:ascii="Calibri" w:hAnsi="Calibri" w:cs="Calibri"/>
          <w:sz w:val="20"/>
          <w:szCs w:val="20"/>
        </w:rPr>
      </w:pPr>
      <w:r w:rsidRPr="00726A0C">
        <w:rPr>
          <w:rFonts w:ascii="Calibri" w:hAnsi="Calibri" w:cs="Calibri"/>
          <w:sz w:val="20"/>
          <w:szCs w:val="20"/>
        </w:rPr>
        <w:t>“</w:t>
      </w:r>
      <w:r w:rsidRPr="00726A0C">
        <w:rPr>
          <w:rFonts w:ascii="Calibri" w:hAnsi="Calibri" w:cs="Calibri"/>
          <w:sz w:val="20"/>
          <w:szCs w:val="20"/>
        </w:rPr>
        <w:t xml:space="preserve">Some </w:t>
      </w:r>
      <w:r w:rsidRPr="00726A0C">
        <w:rPr>
          <w:rFonts w:ascii="Calibri" w:hAnsi="Calibri" w:cs="Calibri"/>
          <w:sz w:val="20"/>
          <w:szCs w:val="20"/>
        </w:rPr>
        <w:t>aid is</w:t>
      </w:r>
      <w:r w:rsidRPr="00726A0C">
        <w:rPr>
          <w:rFonts w:ascii="Calibri" w:hAnsi="Calibri" w:cs="Calibri"/>
          <w:sz w:val="20"/>
          <w:szCs w:val="20"/>
        </w:rPr>
        <w:t xml:space="preserve"> finally reaching </w:t>
      </w:r>
      <w:r w:rsidRPr="00726A0C">
        <w:rPr>
          <w:rFonts w:ascii="Calibri" w:hAnsi="Calibri" w:cs="Calibri"/>
          <w:sz w:val="20"/>
          <w:szCs w:val="20"/>
        </w:rPr>
        <w:t>Gazans</w:t>
      </w:r>
      <w:r w:rsidRPr="00726A0C">
        <w:rPr>
          <w:rFonts w:ascii="Calibri" w:hAnsi="Calibri" w:cs="Calibri"/>
          <w:sz w:val="20"/>
          <w:szCs w:val="20"/>
        </w:rPr>
        <w:t xml:space="preserve"> in desperate need, but it's moving far too slowly.</w:t>
      </w:r>
    </w:p>
    <w:p w14:paraId="0B7F0394" w14:textId="77777777" w:rsidR="00A966B2" w:rsidRPr="00726A0C" w:rsidRDefault="00A966B2" w:rsidP="00A966B2">
      <w:pPr>
        <w:rPr>
          <w:rFonts w:ascii="Calibri" w:hAnsi="Calibri" w:cs="Calibri"/>
          <w:sz w:val="20"/>
          <w:szCs w:val="20"/>
        </w:rPr>
      </w:pPr>
      <w:r w:rsidRPr="00726A0C">
        <w:rPr>
          <w:rFonts w:ascii="Calibri" w:hAnsi="Calibri" w:cs="Calibri"/>
          <w:sz w:val="20"/>
          <w:szCs w:val="20"/>
        </w:rPr>
        <w:t>And it's only a drop in the bucket, a teeny tiny drop in the bucket.</w:t>
      </w:r>
    </w:p>
    <w:p w14:paraId="76998E6F" w14:textId="0588A85B" w:rsidR="00FA21BD" w:rsidRPr="00726A0C" w:rsidRDefault="00A966B2" w:rsidP="00A966B2">
      <w:pPr>
        <w:rPr>
          <w:rFonts w:ascii="Calibri" w:hAnsi="Calibri" w:cs="Calibri"/>
          <w:sz w:val="20"/>
          <w:szCs w:val="20"/>
        </w:rPr>
      </w:pPr>
      <w:r w:rsidRPr="00726A0C">
        <w:rPr>
          <w:rFonts w:ascii="Calibri" w:hAnsi="Calibri" w:cs="Calibri"/>
          <w:sz w:val="20"/>
          <w:szCs w:val="20"/>
        </w:rPr>
        <w:t>We urgently need faster clearances and unrestricted access to get the food into the hands of the people on the brink of starvation</w:t>
      </w:r>
      <w:r w:rsidRPr="00726A0C">
        <w:rPr>
          <w:rFonts w:ascii="Calibri" w:hAnsi="Calibri" w:cs="Calibri"/>
          <w:sz w:val="20"/>
          <w:szCs w:val="20"/>
        </w:rPr>
        <w:t xml:space="preserve">. </w:t>
      </w:r>
      <w:r w:rsidR="00726A0C" w:rsidRPr="00726A0C">
        <w:rPr>
          <w:rFonts w:ascii="Calibri" w:hAnsi="Calibri" w:cs="Calibri"/>
          <w:sz w:val="20"/>
          <w:szCs w:val="20"/>
        </w:rPr>
        <w:t>//:58//</w:t>
      </w:r>
      <w:r w:rsidRPr="00726A0C">
        <w:rPr>
          <w:rFonts w:ascii="Calibri" w:hAnsi="Calibri" w:cs="Calibri"/>
          <w:sz w:val="20"/>
          <w:szCs w:val="20"/>
        </w:rPr>
        <w:t>Humanitarian agencies need immediate, unrestricted and safe access to flood Gaza with life-saving aid.</w:t>
      </w:r>
      <w:r w:rsidRPr="00726A0C">
        <w:rPr>
          <w:rFonts w:ascii="Calibri" w:hAnsi="Calibri" w:cs="Calibri"/>
          <w:sz w:val="20"/>
          <w:szCs w:val="20"/>
        </w:rPr>
        <w:t xml:space="preserve"> </w:t>
      </w:r>
      <w:r w:rsidRPr="00726A0C">
        <w:rPr>
          <w:rFonts w:ascii="Calibri" w:hAnsi="Calibri" w:cs="Calibri"/>
          <w:sz w:val="20"/>
          <w:szCs w:val="20"/>
        </w:rPr>
        <w:t>Without urgent action, lives will be lost</w:t>
      </w:r>
      <w:r w:rsidRPr="00726A0C">
        <w:rPr>
          <w:rFonts w:ascii="Calibri" w:hAnsi="Calibri" w:cs="Calibri"/>
          <w:sz w:val="20"/>
          <w:szCs w:val="20"/>
        </w:rPr>
        <w:t>.”</w:t>
      </w:r>
    </w:p>
    <w:p w14:paraId="1599A792" w14:textId="54374513" w:rsidR="000941DF" w:rsidRPr="00726A0C" w:rsidRDefault="000941DF" w:rsidP="003C0B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Shot:22May25</w:t>
      </w:r>
    </w:p>
    <w:p w14:paraId="73E70660" w14:textId="77777777" w:rsidR="00DB2D5F" w:rsidRPr="00726A0C" w:rsidRDefault="00DB2D5F" w:rsidP="00DB2D5F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Rome, Italy</w:t>
      </w:r>
    </w:p>
    <w:p w14:paraId="0B0DAFE2" w14:textId="77777777" w:rsidR="00FA21BD" w:rsidRPr="00726A0C" w:rsidRDefault="00FA21BD" w:rsidP="003C0BB2">
      <w:pPr>
        <w:rPr>
          <w:rFonts w:ascii="Calibri" w:hAnsi="Calibri" w:cs="Calibri"/>
          <w:b/>
          <w:bCs/>
          <w:sz w:val="20"/>
          <w:szCs w:val="20"/>
        </w:rPr>
      </w:pPr>
    </w:p>
    <w:p w14:paraId="55D29A66" w14:textId="77777777" w:rsidR="0067175B" w:rsidRPr="00726A0C" w:rsidRDefault="0067175B" w:rsidP="003C0B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1:09-1:36</w:t>
      </w:r>
    </w:p>
    <w:p w14:paraId="3B51ACC9" w14:textId="5E8CACEB" w:rsidR="00FA21BD" w:rsidRPr="00726A0C" w:rsidRDefault="000941DF" w:rsidP="003C0B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WFP supported bakery producing bread</w:t>
      </w:r>
    </w:p>
    <w:p w14:paraId="2E07D4C3" w14:textId="08F60AAB" w:rsidR="000941DF" w:rsidRPr="00726A0C" w:rsidRDefault="000941DF" w:rsidP="000941DF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Shot:2</w:t>
      </w:r>
      <w:r w:rsidRPr="00726A0C">
        <w:rPr>
          <w:rFonts w:ascii="Calibri" w:hAnsi="Calibri" w:cs="Calibri"/>
          <w:b/>
          <w:bCs/>
          <w:sz w:val="20"/>
          <w:szCs w:val="20"/>
        </w:rPr>
        <w:t>2</w:t>
      </w:r>
      <w:r w:rsidRPr="00726A0C">
        <w:rPr>
          <w:rFonts w:ascii="Calibri" w:hAnsi="Calibri" w:cs="Calibri"/>
          <w:b/>
          <w:bCs/>
          <w:sz w:val="20"/>
          <w:szCs w:val="20"/>
        </w:rPr>
        <w:t>May25</w:t>
      </w:r>
    </w:p>
    <w:p w14:paraId="7D79FEA0" w14:textId="57AD468E" w:rsidR="000941DF" w:rsidRPr="00726A0C" w:rsidRDefault="000941DF" w:rsidP="000941DF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 xml:space="preserve">Deir </w:t>
      </w:r>
      <w:r w:rsidR="00A73D2C">
        <w:rPr>
          <w:rFonts w:ascii="Calibri" w:hAnsi="Calibri" w:cs="Calibri"/>
          <w:b/>
          <w:bCs/>
          <w:sz w:val="20"/>
          <w:szCs w:val="20"/>
        </w:rPr>
        <w:t xml:space="preserve">al </w:t>
      </w:r>
      <w:r w:rsidRPr="00726A0C">
        <w:rPr>
          <w:rFonts w:ascii="Calibri" w:hAnsi="Calibri" w:cs="Calibri"/>
          <w:b/>
          <w:bCs/>
          <w:sz w:val="20"/>
          <w:szCs w:val="20"/>
        </w:rPr>
        <w:t>Balah</w:t>
      </w:r>
    </w:p>
    <w:p w14:paraId="438059F5" w14:textId="77777777" w:rsidR="000941DF" w:rsidRPr="00726A0C" w:rsidRDefault="000941DF" w:rsidP="003C0BB2">
      <w:pPr>
        <w:rPr>
          <w:rFonts w:ascii="Calibri" w:hAnsi="Calibri" w:cs="Calibri"/>
          <w:b/>
          <w:bCs/>
          <w:sz w:val="20"/>
          <w:szCs w:val="20"/>
        </w:rPr>
      </w:pPr>
    </w:p>
    <w:p w14:paraId="75AF5615" w14:textId="0F6AC009" w:rsidR="00A966B2" w:rsidRPr="00726A0C" w:rsidRDefault="00A966B2" w:rsidP="003C0BB2">
      <w:pPr>
        <w:rPr>
          <w:rFonts w:ascii="Calibri" w:hAnsi="Calibri" w:cs="Calibri"/>
          <w:b/>
          <w:bCs/>
          <w:sz w:val="20"/>
          <w:szCs w:val="20"/>
        </w:rPr>
      </w:pPr>
      <w:r w:rsidRPr="00726A0C">
        <w:rPr>
          <w:rFonts w:ascii="Calibri" w:hAnsi="Calibri" w:cs="Calibri"/>
          <w:b/>
          <w:bCs/>
          <w:sz w:val="20"/>
          <w:szCs w:val="20"/>
        </w:rPr>
        <w:t>ENDS</w:t>
      </w:r>
    </w:p>
    <w:p w14:paraId="319BF910" w14:textId="77777777" w:rsidR="00375C34" w:rsidRPr="00726A0C" w:rsidRDefault="00375C34" w:rsidP="006C634A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5D45949" w14:textId="6E1B772D" w:rsidR="000160D1" w:rsidRPr="00726A0C" w:rsidRDefault="00FA21BD" w:rsidP="006C634A">
      <w:pPr>
        <w:rPr>
          <w:rFonts w:ascii="Calibri" w:hAnsi="Calibri" w:cs="Calibri"/>
          <w:b/>
          <w:bCs/>
          <w:sz w:val="20"/>
          <w:szCs w:val="20"/>
          <w:u w:val="single"/>
          <w:lang w:val="it-IT"/>
        </w:rPr>
      </w:pPr>
      <w:r w:rsidRPr="00726A0C">
        <w:rPr>
          <w:rFonts w:ascii="Calibri" w:hAnsi="Calibri" w:cs="Calibri"/>
          <w:b/>
          <w:bCs/>
          <w:sz w:val="20"/>
          <w:szCs w:val="20"/>
          <w:u w:val="single"/>
          <w:lang w:val="it-IT"/>
        </w:rPr>
        <w:t>Info:</w:t>
      </w:r>
    </w:p>
    <w:p w14:paraId="0AF295F1" w14:textId="2C28B904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 xml:space="preserve">•After nearly 80 days of total blockade of humanitarian assistance, families in Palestine are seeing glimmers of hope as they face extreme hunger and risk of starvation. </w:t>
      </w:r>
    </w:p>
    <w:p w14:paraId="176EE78A" w14:textId="314E9B1B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 xml:space="preserve">•A handful of bakeries are now operational in south and central Gaza; we need far more up and running across Gaza, for us to push back hunger. </w:t>
      </w:r>
    </w:p>
    <w:p w14:paraId="14B55A53" w14:textId="2FA12DAE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>•This latest food assistance is just a drop in the bucket given the massive needs … we need to fill the bucket if we hope to save lives.</w:t>
      </w:r>
    </w:p>
    <w:p w14:paraId="0C56D6AE" w14:textId="55624201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 xml:space="preserve">•Food parcel distribution for households - the most effective tool to prevent famine -- remains prohibited. We need that to change.  </w:t>
      </w:r>
    </w:p>
    <w:p w14:paraId="7A769159" w14:textId="358AF961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 xml:space="preserve">•Insecurity on the ground is one of our biggest challenges. We’ve already had a few trucks looted while on route to bakeries. </w:t>
      </w:r>
    </w:p>
    <w:p w14:paraId="31B2EFC1" w14:textId="2F8DCFFD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>•We need a secure environment and faster facilitation of permissions and approvals to allow us to scale up assistance.</w:t>
      </w:r>
    </w:p>
    <w:p w14:paraId="38A492A9" w14:textId="6E70D6E7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>•The assistance we provide must go beyond one meal per day. More essential food items are required to effectively push back the risk of famine.</w:t>
      </w:r>
    </w:p>
    <w:p w14:paraId="1C9B252E" w14:textId="79F14C62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>•Over 130K metric tons of food - enough to feed the entire population for two months - is pre-positioned at border crossings for immediate access and delivery.</w:t>
      </w:r>
    </w:p>
    <w:p w14:paraId="06EE09A4" w14:textId="390C3E2B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 xml:space="preserve">•WFP stands ready to transport these supplies at scale. </w:t>
      </w:r>
    </w:p>
    <w:p w14:paraId="74F48755" w14:textId="25B9C71F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  <w:r w:rsidRPr="00726A0C">
        <w:rPr>
          <w:rFonts w:ascii="Calibri" w:hAnsi="Calibri" w:cs="Calibri"/>
          <w:sz w:val="20"/>
          <w:szCs w:val="20"/>
          <w:lang w:val="en-US"/>
        </w:rPr>
        <w:t>•During the ceasefire WFP facilitated a daily cadence of more than 600 trucks into Gaza, which helped push back the tide of hunger. We can do this again.</w:t>
      </w:r>
    </w:p>
    <w:p w14:paraId="6B94394E" w14:textId="7B667E5E" w:rsidR="000160D1" w:rsidRPr="00726A0C" w:rsidRDefault="000160D1" w:rsidP="000160D1">
      <w:pPr>
        <w:rPr>
          <w:rFonts w:ascii="Calibri" w:hAnsi="Calibri" w:cs="Calibri"/>
          <w:sz w:val="20"/>
          <w:szCs w:val="20"/>
          <w:lang w:val="en-US"/>
        </w:rPr>
      </w:pPr>
    </w:p>
    <w:sectPr w:rsidR="000160D1" w:rsidRPr="00726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3F3"/>
    <w:multiLevelType w:val="multilevel"/>
    <w:tmpl w:val="5880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55699A"/>
    <w:multiLevelType w:val="multilevel"/>
    <w:tmpl w:val="3202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463AB"/>
    <w:multiLevelType w:val="multilevel"/>
    <w:tmpl w:val="A7CE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72C79"/>
    <w:multiLevelType w:val="multilevel"/>
    <w:tmpl w:val="B958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83FEF"/>
    <w:multiLevelType w:val="hybridMultilevel"/>
    <w:tmpl w:val="DADCB8F0"/>
    <w:lvl w:ilvl="0" w:tplc="469C6214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4BAB2462"/>
    <w:multiLevelType w:val="multilevel"/>
    <w:tmpl w:val="F1C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1E607E"/>
    <w:multiLevelType w:val="multilevel"/>
    <w:tmpl w:val="0CD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848BC"/>
    <w:multiLevelType w:val="multilevel"/>
    <w:tmpl w:val="559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693C5A"/>
    <w:multiLevelType w:val="multilevel"/>
    <w:tmpl w:val="089C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C81DE8"/>
    <w:multiLevelType w:val="multilevel"/>
    <w:tmpl w:val="EA1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761667">
    <w:abstractNumId w:val="0"/>
  </w:num>
  <w:num w:numId="2" w16cid:durableId="1179006396">
    <w:abstractNumId w:val="8"/>
  </w:num>
  <w:num w:numId="3" w16cid:durableId="1638099425">
    <w:abstractNumId w:val="3"/>
  </w:num>
  <w:num w:numId="4" w16cid:durableId="1184054260">
    <w:abstractNumId w:val="2"/>
  </w:num>
  <w:num w:numId="5" w16cid:durableId="810555715">
    <w:abstractNumId w:val="5"/>
  </w:num>
  <w:num w:numId="6" w16cid:durableId="677848055">
    <w:abstractNumId w:val="1"/>
  </w:num>
  <w:num w:numId="7" w16cid:durableId="753815828">
    <w:abstractNumId w:val="9"/>
  </w:num>
  <w:num w:numId="8" w16cid:durableId="796459362">
    <w:abstractNumId w:val="4"/>
  </w:num>
  <w:num w:numId="9" w16cid:durableId="661934084">
    <w:abstractNumId w:val="7"/>
  </w:num>
  <w:num w:numId="10" w16cid:durableId="1782139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3"/>
    <w:rsid w:val="000033A4"/>
    <w:rsid w:val="00007035"/>
    <w:rsid w:val="000160D1"/>
    <w:rsid w:val="0002686A"/>
    <w:rsid w:val="00063882"/>
    <w:rsid w:val="00072903"/>
    <w:rsid w:val="0008289A"/>
    <w:rsid w:val="000941DF"/>
    <w:rsid w:val="000B7B51"/>
    <w:rsid w:val="000C584E"/>
    <w:rsid w:val="000D29C6"/>
    <w:rsid w:val="000D2D81"/>
    <w:rsid w:val="00124CE3"/>
    <w:rsid w:val="00192B01"/>
    <w:rsid w:val="001A1D94"/>
    <w:rsid w:val="001C6F7E"/>
    <w:rsid w:val="001D558D"/>
    <w:rsid w:val="001D674E"/>
    <w:rsid w:val="00205C6D"/>
    <w:rsid w:val="00213313"/>
    <w:rsid w:val="00215343"/>
    <w:rsid w:val="00220450"/>
    <w:rsid w:val="002B3519"/>
    <w:rsid w:val="002C10A0"/>
    <w:rsid w:val="002E7EDE"/>
    <w:rsid w:val="00301EFA"/>
    <w:rsid w:val="00322541"/>
    <w:rsid w:val="00326F38"/>
    <w:rsid w:val="00364D56"/>
    <w:rsid w:val="00375C34"/>
    <w:rsid w:val="00376EB8"/>
    <w:rsid w:val="00394469"/>
    <w:rsid w:val="003C0BB2"/>
    <w:rsid w:val="003C4F4D"/>
    <w:rsid w:val="003E2642"/>
    <w:rsid w:val="003E6256"/>
    <w:rsid w:val="00410AB3"/>
    <w:rsid w:val="0043209D"/>
    <w:rsid w:val="00492390"/>
    <w:rsid w:val="004A6E0E"/>
    <w:rsid w:val="004A7580"/>
    <w:rsid w:val="004C2C99"/>
    <w:rsid w:val="004F34F4"/>
    <w:rsid w:val="00522BCF"/>
    <w:rsid w:val="00532C64"/>
    <w:rsid w:val="00557CD8"/>
    <w:rsid w:val="00565D31"/>
    <w:rsid w:val="0058519E"/>
    <w:rsid w:val="005A3BD4"/>
    <w:rsid w:val="005C538E"/>
    <w:rsid w:val="005C6796"/>
    <w:rsid w:val="005D6CA6"/>
    <w:rsid w:val="00604D03"/>
    <w:rsid w:val="00663B6B"/>
    <w:rsid w:val="0067175B"/>
    <w:rsid w:val="006734D2"/>
    <w:rsid w:val="00674933"/>
    <w:rsid w:val="00695871"/>
    <w:rsid w:val="006C634A"/>
    <w:rsid w:val="007109B4"/>
    <w:rsid w:val="00726A0C"/>
    <w:rsid w:val="007738D2"/>
    <w:rsid w:val="00785F2A"/>
    <w:rsid w:val="00791CA8"/>
    <w:rsid w:val="007B4E9C"/>
    <w:rsid w:val="007F04D5"/>
    <w:rsid w:val="00800A01"/>
    <w:rsid w:val="0081113E"/>
    <w:rsid w:val="008149D4"/>
    <w:rsid w:val="00857298"/>
    <w:rsid w:val="00883BF3"/>
    <w:rsid w:val="00893226"/>
    <w:rsid w:val="00921002"/>
    <w:rsid w:val="00957987"/>
    <w:rsid w:val="009A3A1F"/>
    <w:rsid w:val="009B25AF"/>
    <w:rsid w:val="009B6B26"/>
    <w:rsid w:val="009F3FFB"/>
    <w:rsid w:val="00A23B71"/>
    <w:rsid w:val="00A34438"/>
    <w:rsid w:val="00A45E05"/>
    <w:rsid w:val="00A47EB8"/>
    <w:rsid w:val="00A566B1"/>
    <w:rsid w:val="00A73D2C"/>
    <w:rsid w:val="00A84082"/>
    <w:rsid w:val="00A966B2"/>
    <w:rsid w:val="00AA6395"/>
    <w:rsid w:val="00B13BF6"/>
    <w:rsid w:val="00B249E8"/>
    <w:rsid w:val="00B270E9"/>
    <w:rsid w:val="00B36B7E"/>
    <w:rsid w:val="00B42D26"/>
    <w:rsid w:val="00B53B03"/>
    <w:rsid w:val="00B56BD2"/>
    <w:rsid w:val="00B56DA9"/>
    <w:rsid w:val="00B752F6"/>
    <w:rsid w:val="00B83634"/>
    <w:rsid w:val="00C26AF1"/>
    <w:rsid w:val="00C575E4"/>
    <w:rsid w:val="00CC05BE"/>
    <w:rsid w:val="00CE578F"/>
    <w:rsid w:val="00D17B8C"/>
    <w:rsid w:val="00D3080D"/>
    <w:rsid w:val="00D468B6"/>
    <w:rsid w:val="00DB2D5F"/>
    <w:rsid w:val="00DB3CFE"/>
    <w:rsid w:val="00E73498"/>
    <w:rsid w:val="00E76D66"/>
    <w:rsid w:val="00EF055A"/>
    <w:rsid w:val="00F14F45"/>
    <w:rsid w:val="00F16B15"/>
    <w:rsid w:val="00F6428D"/>
    <w:rsid w:val="00F646C7"/>
    <w:rsid w:val="00F678E8"/>
    <w:rsid w:val="00F879D3"/>
    <w:rsid w:val="00FA21BD"/>
    <w:rsid w:val="00FA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BEFB94"/>
  <w15:chartTrackingRefBased/>
  <w15:docId w15:val="{753D11A3-56B2-FD44-88BC-6E8C511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F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53B03"/>
  </w:style>
  <w:style w:type="character" w:customStyle="1" w:styleId="eop">
    <w:name w:val="eop"/>
    <w:basedOn w:val="DefaultParagraphFont"/>
    <w:rsid w:val="00B53B03"/>
  </w:style>
  <w:style w:type="character" w:styleId="Hyperlink">
    <w:name w:val="Hyperlink"/>
    <w:basedOn w:val="DefaultParagraphFont"/>
    <w:uiPriority w:val="99"/>
    <w:unhideWhenUsed/>
    <w:rsid w:val="005A3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B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F34F4"/>
  </w:style>
  <w:style w:type="paragraph" w:customStyle="1" w:styleId="paragraph">
    <w:name w:val="paragraph"/>
    <w:basedOn w:val="Normal"/>
    <w:rsid w:val="00A47E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DUMONT</dc:creator>
  <cp:keywords/>
  <dc:description/>
  <cp:lastModifiedBy>Jonathan DUMONT</cp:lastModifiedBy>
  <cp:revision>2</cp:revision>
  <dcterms:created xsi:type="dcterms:W3CDTF">2025-05-22T13:39:00Z</dcterms:created>
  <dcterms:modified xsi:type="dcterms:W3CDTF">2025-05-22T13:39:00Z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2025-01-31T09:23:27Z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45668b18-f65c-4303-963c-08e94a2eb3be</vt:lpwstr>
  </property>
  <property fmtid="{D5CDD505-2E9C-101B-9397-08002B2CF9AE}" pid="8" name="MSIP_Label_2a3a108f-898d-4589-9ebc-7ee3b46df9b8_ContentBits">
    <vt:lpwstr>0</vt:lpwstr>
  </property>
</Properties>
</file>